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  <w:gridCol w:w="4252"/>
      </w:tblGrid>
      <w:tr w:rsidR="00204DDA" w:rsidTr="00655B41">
        <w:tc>
          <w:tcPr>
            <w:tcW w:w="10632" w:type="dxa"/>
          </w:tcPr>
          <w:p w:rsidR="00204DDA" w:rsidRDefault="00204DDA" w:rsidP="00655B41">
            <w:pPr>
              <w:ind w:right="-172"/>
            </w:pPr>
          </w:p>
        </w:tc>
        <w:tc>
          <w:tcPr>
            <w:tcW w:w="4252" w:type="dxa"/>
          </w:tcPr>
          <w:p w:rsidR="00204DDA" w:rsidRDefault="00655B41" w:rsidP="00655B41">
            <w:pPr>
              <w:ind w:right="-1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04DDA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4DDA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4DDA" w:rsidRPr="0055764F" w:rsidRDefault="00204DDA" w:rsidP="00655B41">
            <w:pPr>
              <w:ind w:right="-1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6F25A3" w:rsidRPr="00133C93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204DDA" w:rsidRDefault="00204DDA" w:rsidP="00655B41">
      <w:pPr>
        <w:pStyle w:val="1"/>
        <w:ind w:right="-172"/>
      </w:pPr>
    </w:p>
    <w:p w:rsidR="00204DDA" w:rsidRDefault="00204DDA" w:rsidP="00655B41">
      <w:pPr>
        <w:pStyle w:val="1"/>
        <w:ind w:right="-172"/>
      </w:pPr>
    </w:p>
    <w:p w:rsidR="00204DDA" w:rsidRDefault="00204DDA" w:rsidP="00655B41">
      <w:pPr>
        <w:pStyle w:val="1"/>
        <w:ind w:right="-172"/>
        <w:rPr>
          <w:sz w:val="28"/>
          <w:szCs w:val="28"/>
        </w:rPr>
      </w:pPr>
      <w:r w:rsidRPr="00847492">
        <w:rPr>
          <w:sz w:val="28"/>
          <w:szCs w:val="28"/>
        </w:rPr>
        <w:t>Исчерпывающий перечень</w:t>
      </w:r>
      <w:r w:rsidRPr="00847492">
        <w:rPr>
          <w:sz w:val="28"/>
          <w:szCs w:val="28"/>
        </w:rPr>
        <w:br/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47492" w:rsidRPr="00847492" w:rsidRDefault="00847492" w:rsidP="00655B41">
      <w:pPr>
        <w:ind w:right="-172"/>
        <w:rPr>
          <w:lang w:eastAsia="ru-RU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871"/>
        <w:gridCol w:w="3119"/>
        <w:gridCol w:w="2410"/>
        <w:gridCol w:w="2976"/>
        <w:gridCol w:w="2410"/>
      </w:tblGrid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ind w:right="-172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jc w:val="center"/>
            </w:pPr>
            <w:r>
              <w:t>Идентификатор категории (признаков) заявителей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tabs>
                <w:tab w:val="left" w:pos="4006"/>
              </w:tabs>
              <w:ind w:right="27"/>
              <w:jc w:val="center"/>
            </w:pPr>
            <w:r>
              <w:t>Перечень оснований для отказа в приеме запроса (заявления)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ind w:right="32"/>
              <w:jc w:val="center"/>
            </w:pPr>
            <w: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55B41">
            <w:pPr>
              <w:pStyle w:val="a5"/>
              <w:ind w:right="40"/>
              <w:jc w:val="center"/>
            </w:pPr>
            <w:r>
              <w:t>Перечень оснований для отказа в предоставлении муниципальной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55B41">
            <w:pPr>
              <w:pStyle w:val="a5"/>
              <w:ind w:right="40"/>
              <w:jc w:val="center"/>
            </w:pPr>
            <w:r>
              <w:t>Перечень оснований для возврата заявления и прилагаемых  разделов проектной документации</w:t>
            </w:r>
          </w:p>
        </w:tc>
      </w:tr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ind w:left="-225" w:right="-172" w:firstLine="225"/>
              <w:jc w:val="center"/>
            </w:pPr>
            <w:r>
              <w:t>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tabs>
                <w:tab w:val="left" w:pos="4006"/>
              </w:tabs>
              <w:ind w:right="27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55B41">
            <w:pPr>
              <w:pStyle w:val="a5"/>
              <w:ind w:right="32"/>
              <w:jc w:val="center"/>
            </w:pPr>
            <w: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55B41">
            <w:pPr>
              <w:pStyle w:val="a5"/>
              <w:ind w:right="40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55B41">
            <w:pPr>
              <w:pStyle w:val="a5"/>
              <w:ind w:right="40"/>
              <w:jc w:val="center"/>
            </w:pPr>
            <w:r>
              <w:t>6</w:t>
            </w:r>
          </w:p>
        </w:tc>
      </w:tr>
      <w:tr w:rsidR="00C84276" w:rsidTr="00C84276">
        <w:tc>
          <w:tcPr>
            <w:tcW w:w="119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4276" w:rsidRDefault="00C84276" w:rsidP="00063B61">
            <w:pPr>
              <w:pStyle w:val="a5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Муниципальная услуга </w:t>
            </w:r>
            <w:r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1118A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4276" w:rsidRDefault="00C84276" w:rsidP="00063B61">
            <w:pPr>
              <w:pStyle w:val="a5"/>
              <w:ind w:right="40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</w:tr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5"/>
              <w:ind w:right="-172"/>
              <w:jc w:val="center"/>
            </w:pPr>
            <w: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right="-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A0DF2">
              <w:rPr>
                <w:rFonts w:ascii="Times New Roman" w:hAnsi="Times New Roman" w:cs="Times New Roman"/>
              </w:rPr>
              <w:t xml:space="preserve">равообладатели земельных участков, на которых планируется строительство объектов </w:t>
            </w:r>
            <w:r w:rsidRPr="007A0DF2">
              <w:rPr>
                <w:rFonts w:ascii="Times New Roman" w:hAnsi="Times New Roman" w:cs="Times New Roman"/>
              </w:rPr>
              <w:lastRenderedPageBreak/>
              <w:t xml:space="preserve">капитального строительства, правообладатели объекта капитального строительства в случае реконструкции объекта капитального строительства, или иное лицо в случае, предусмотренном частью 1.1 статьи 57.3 Градостроительного кодекса Российской Федерации, осуществляющие строительство, реконструкцию объектов капитального строительства в границах территорий сельских поселений муниципального образования Темрюкский муниципальный район Краснодарского края, предусмотренных частью 5.3 статьи 30 Градостроительного кодекса Российской Федерации, за исключением случаев, предусмотренных законодательством о </w:t>
            </w:r>
            <w:r w:rsidRPr="007A0DF2">
              <w:rPr>
                <w:rFonts w:ascii="Times New Roman" w:hAnsi="Times New Roman" w:cs="Times New Roman"/>
              </w:rPr>
              <w:lastRenderedPageBreak/>
              <w:t>градостроительной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4276" w:rsidRPr="003B4DDF" w:rsidRDefault="00C84276" w:rsidP="006F25A3">
            <w:pPr>
              <w:rPr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Pr="00680296" w:rsidRDefault="00C84276" w:rsidP="00680296">
            <w:pPr>
              <w:widowControl w:val="0"/>
              <w:suppressAutoHyphens/>
              <w:autoSpaceDE w:val="0"/>
              <w:spacing w:after="0" w:line="240" w:lineRule="auto"/>
              <w:ind w:right="27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</w:t>
            </w:r>
            <w:r w:rsidRPr="00686A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редоставление заявителем документов, содержащих ошибки, противоречивые сведения, </w:t>
            </w:r>
            <w:r w:rsidRPr="00686A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имеющие исправления, серьёзные повреждения, не позволяющие однозначно истолковать их содержание, отсутствие обратного адреса, подписи, печати;</w:t>
            </w:r>
          </w:p>
          <w:p w:rsidR="00C84276" w:rsidRPr="00686A0E" w:rsidRDefault="00C84276" w:rsidP="00680296">
            <w:pPr>
              <w:autoSpaceDN w:val="0"/>
              <w:spacing w:after="0" w:line="240" w:lineRule="auto"/>
              <w:ind w:right="27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документов через </w:t>
            </w: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Единый портал и Региональный портал</w:t>
            </w: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основанием для отказа в приеме документов является несоответствие </w:t>
            </w:r>
            <w:hyperlink r:id="rId7" w:history="1">
              <w:r w:rsidRPr="00686A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квалифицированной подписи</w:t>
              </w:r>
            </w:hyperlink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</w:t>
            </w:r>
            <w:hyperlink r:id="rId8" w:history="1">
              <w:r w:rsidRPr="00686A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11</w:t>
              </w:r>
            </w:hyperlink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Российской Федерации от 6 апреля 2011 г. № 63-ФЗ «Об электронной подписи».</w:t>
            </w:r>
          </w:p>
          <w:p w:rsidR="00C84276" w:rsidRDefault="00C84276" w:rsidP="006F25A3">
            <w:pPr>
              <w:pStyle w:val="a6"/>
              <w:tabs>
                <w:tab w:val="left" w:pos="4006"/>
              </w:tabs>
              <w:ind w:right="27" w:firstLine="324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right="32" w:firstLine="316"/>
              <w:jc w:val="both"/>
            </w:pPr>
            <w:r>
              <w:lastRenderedPageBreak/>
              <w:t xml:space="preserve">Основания для приостановления предоставления муниципальной </w:t>
            </w:r>
            <w:r>
              <w:lastRenderedPageBreak/>
              <w:t>услуги законодательством Российской Федерации не предусмотрены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Pr="00063B61" w:rsidRDefault="00C84276" w:rsidP="00063B61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у заявителя права (полномочий представителя) на 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муниципальной услуги; </w:t>
            </w:r>
          </w:p>
          <w:p w:rsidR="00C84276" w:rsidRPr="00063B61" w:rsidRDefault="00C84276" w:rsidP="00063B61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</w:t>
            </w:r>
          </w:p>
          <w:p w:rsidR="00C84276" w:rsidRPr="00063B61" w:rsidRDefault="00C84276" w:rsidP="00063B61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заявителя о предоставлении муниципальной услуги, предоставление которой не осуществляется уполномоченным органом; </w:t>
            </w:r>
          </w:p>
          <w:p w:rsidR="00C84276" w:rsidRPr="00063B61" w:rsidRDefault="00C84276" w:rsidP="00063B61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>обращение (в письменном виде) заявителя с просьбой о прекращении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оставления муниципальной услуги.</w:t>
            </w:r>
          </w:p>
          <w:p w:rsidR="00C84276" w:rsidRPr="00551087" w:rsidRDefault="00C84276" w:rsidP="00475BA2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063B61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форме предусмотренной приложением 5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настоящему Административному регламенту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заявлении 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>недостоверны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сведений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276" w:rsidRPr="00063B61" w:rsidRDefault="00C84276" w:rsidP="00C84276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полного комплекта разделов проектной документации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84276" w:rsidRDefault="00C84276" w:rsidP="00063B61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276" w:rsidTr="00C84276">
        <w:tc>
          <w:tcPr>
            <w:tcW w:w="119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4276" w:rsidRDefault="00C84276" w:rsidP="007939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0" w:firstLine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lastRenderedPageBreak/>
              <w:t xml:space="preserve">Муниципальная услуга 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F25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архитектурно-градостроительный облик объекта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4276" w:rsidRDefault="00C84276" w:rsidP="007939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0" w:firstLine="314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</w:tr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5"/>
              <w:ind w:right="-172"/>
              <w:jc w:val="center"/>
            </w:pPr>
            <w:r>
              <w:t>2.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79390C">
            <w:pPr>
              <w:pStyle w:val="a6"/>
              <w:ind w:right="-55"/>
              <w:jc w:val="both"/>
            </w:pPr>
            <w:r>
              <w:t xml:space="preserve">Заявители, ранее обратившиеся за получением муниципальной услуги </w:t>
            </w:r>
            <w:r w:rsidRPr="005F09FB"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 xml:space="preserve">, по результатам предоставления которой были необходимы внесения изменений, повторно </w:t>
            </w:r>
            <w:r w:rsidRPr="005F09FB">
              <w:rPr>
                <w:highlight w:val="yellow"/>
              </w:rPr>
              <w:t>обратившиеся с заявлением о внесении изменений.</w:t>
            </w:r>
          </w:p>
          <w:p w:rsidR="00C84276" w:rsidRDefault="00C84276" w:rsidP="006F25A3">
            <w:pPr>
              <w:pStyle w:val="a6"/>
              <w:ind w:right="-5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Pr="00680296" w:rsidRDefault="00C84276" w:rsidP="00680296">
            <w:pPr>
              <w:widowControl w:val="0"/>
              <w:suppressAutoHyphens/>
              <w:autoSpaceDE w:val="0"/>
              <w:spacing w:after="0" w:line="240" w:lineRule="auto"/>
              <w:ind w:right="27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r w:rsidRPr="00686A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редоставление заявителем документов, содержащих ошибки, противоречивые сведения, имеющие исправления, серьёзные повреждения, не позволяющие однозначно истолковать их содержание, отсутствие обратного адреса, подписи, печати;</w:t>
            </w:r>
          </w:p>
          <w:p w:rsidR="00C84276" w:rsidRPr="00686A0E" w:rsidRDefault="00C84276" w:rsidP="00680296">
            <w:pPr>
              <w:autoSpaceDN w:val="0"/>
              <w:spacing w:after="0" w:line="240" w:lineRule="auto"/>
              <w:ind w:right="27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документов через </w:t>
            </w: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Единый портал и Региональный портал</w:t>
            </w: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основанием для отказа в приеме документов является несоответствие </w:t>
            </w:r>
            <w:hyperlink r:id="rId9" w:history="1">
              <w:r w:rsidRPr="00686A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квалифицированной подписи</w:t>
              </w:r>
            </w:hyperlink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</w:t>
            </w:r>
            <w:hyperlink r:id="rId10" w:history="1">
              <w:r w:rsidRPr="00686A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11</w:t>
              </w:r>
            </w:hyperlink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Российской Федерации от 6 апреля 2011 г. № 63-ФЗ «Об электронной подписи».</w:t>
            </w:r>
          </w:p>
          <w:p w:rsidR="00C84276" w:rsidRPr="00686A0E" w:rsidRDefault="00C84276" w:rsidP="00686A0E">
            <w:pPr>
              <w:tabs>
                <w:tab w:val="left" w:pos="0"/>
                <w:tab w:val="left" w:pos="851"/>
              </w:tabs>
              <w:suppressAutoHyphens/>
              <w:autoSpaceDN w:val="0"/>
              <w:spacing w:after="0" w:line="240" w:lineRule="auto"/>
              <w:ind w:right="27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right="32" w:firstLine="316"/>
              <w:jc w:val="both"/>
            </w:pPr>
            <w: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Pr="0079390C" w:rsidRDefault="00C84276" w:rsidP="00C84276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390C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у заявителя права (полномочий представителя) на получение муниципальной услуги; </w:t>
            </w:r>
          </w:p>
          <w:p w:rsidR="00C84276" w:rsidRPr="0079390C" w:rsidRDefault="00C84276" w:rsidP="00680296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90C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заявителя о предоставлении муниципальной услуги, предоставление которой не осуществляется уполномоченным органом; </w:t>
            </w:r>
          </w:p>
          <w:p w:rsidR="00C84276" w:rsidRPr="00063B61" w:rsidRDefault="00C84276" w:rsidP="00475BA2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>обращение (в письменном виде) заявителя с просьбой о прекращении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оставления муниципальной услуги.</w:t>
            </w:r>
          </w:p>
          <w:p w:rsidR="00C84276" w:rsidRDefault="00C84276" w:rsidP="006F2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C84276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предусмотренной приложением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заявлении 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>недостоверны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сведений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276" w:rsidRPr="00063B61" w:rsidRDefault="00C84276" w:rsidP="00C84276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полного комплекта разделов проектной документации</w:t>
            </w:r>
            <w:r w:rsidRPr="00063B6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84276" w:rsidRDefault="00C84276" w:rsidP="00680296">
            <w:pPr>
              <w:tabs>
                <w:tab w:val="left" w:pos="851"/>
              </w:tabs>
              <w:suppressAutoHyphens/>
              <w:autoSpaceDN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276" w:rsidTr="00C84276">
        <w:tc>
          <w:tcPr>
            <w:tcW w:w="119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4276" w:rsidRDefault="00C84276" w:rsidP="006F25A3">
            <w:pPr>
              <w:spacing w:after="0" w:line="240" w:lineRule="auto"/>
              <w:ind w:right="40" w:firstLine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Муниципальная усл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уга 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F25A3">
              <w:rPr>
                <w:rFonts w:ascii="Times New Roman" w:hAnsi="Times New Roman" w:cs="Times New Roman"/>
                <w:sz w:val="24"/>
                <w:szCs w:val="24"/>
              </w:rPr>
              <w:t>Выдача дубликата документа, выданного по результату ранее предоставленной муниципальной услуги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84276" w:rsidRDefault="00C84276" w:rsidP="006F25A3">
            <w:pPr>
              <w:spacing w:after="0" w:line="240" w:lineRule="auto"/>
              <w:ind w:right="40" w:firstLine="314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5"/>
              <w:ind w:right="-172"/>
              <w:jc w:val="center"/>
            </w:pPr>
            <w:r>
              <w:t>3.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firstLine="355"/>
              <w:jc w:val="both"/>
            </w:pPr>
            <w:r>
              <w:t xml:space="preserve">Заявители, ранее получившие муниципальную услугу </w:t>
            </w:r>
            <w:r w:rsidRPr="005F09FB">
              <w:rPr>
                <w:rFonts w:ascii="Times New Roman" w:hAnsi="Times New Roman" w:cs="Times New Roman"/>
              </w:rPr>
              <w:lastRenderedPageBreak/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>, обратившиеся за выдачей дубликата документа, выданного по результату её предоставления.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Pr="00680296" w:rsidRDefault="00C84276" w:rsidP="00680296">
            <w:pPr>
              <w:widowControl w:val="0"/>
              <w:suppressAutoHyphens/>
              <w:autoSpaceDE w:val="0"/>
              <w:spacing w:after="0" w:line="240" w:lineRule="auto"/>
              <w:ind w:right="27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</w:t>
            </w:r>
            <w:r w:rsidRPr="00686A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редоставление заявителем документов, содержащих ошибки, </w:t>
            </w:r>
            <w:r w:rsidRPr="00686A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противоречивые сведения, имеющие исправления, серьёзные повреждения, не позволяющие однозначно истолковать их содержание, отсутствие обратного адреса, подписи, печати;</w:t>
            </w:r>
          </w:p>
          <w:p w:rsidR="00C84276" w:rsidRPr="00686A0E" w:rsidRDefault="00C84276" w:rsidP="00063B61">
            <w:pPr>
              <w:autoSpaceDN w:val="0"/>
              <w:spacing w:after="0" w:line="240" w:lineRule="auto"/>
              <w:ind w:right="27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документов через </w:t>
            </w: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Единый портал и Региональный портал</w:t>
            </w:r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основанием для отказа в приеме документов является несоответствие </w:t>
            </w:r>
            <w:hyperlink r:id="rId11" w:history="1">
              <w:r w:rsidRPr="00686A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квалифицированной подписи</w:t>
              </w:r>
            </w:hyperlink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</w:t>
            </w:r>
            <w:hyperlink r:id="rId12" w:history="1">
              <w:r w:rsidRPr="00686A0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11</w:t>
              </w:r>
            </w:hyperlink>
            <w:r w:rsidRPr="0068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Российской Федерации от 6 апреля 2011 г. № 63-ФЗ «Об электронной подписи».</w:t>
            </w:r>
          </w:p>
          <w:p w:rsidR="00C84276" w:rsidRDefault="00C84276" w:rsidP="006F25A3">
            <w:pPr>
              <w:pStyle w:val="a6"/>
              <w:tabs>
                <w:tab w:val="left" w:pos="4006"/>
              </w:tabs>
              <w:ind w:firstLine="466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right="32" w:firstLine="316"/>
              <w:jc w:val="both"/>
            </w:pPr>
            <w:r>
              <w:lastRenderedPageBreak/>
              <w:t xml:space="preserve">Основания для приостановления предоставления </w:t>
            </w:r>
            <w:r>
              <w:lastRenderedPageBreak/>
              <w:t>муниципальной услуги законодательством Российской Федерации не предусмотрены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Pr="00680296" w:rsidRDefault="00C84276" w:rsidP="003102A5">
            <w:pPr>
              <w:spacing w:after="0" w:line="240" w:lineRule="auto"/>
              <w:ind w:right="4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680296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у заявителя права (полномочий </w:t>
            </w:r>
            <w:r w:rsidRPr="00680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представителя заявителя) на получение муниципальной услуги; </w:t>
            </w:r>
          </w:p>
          <w:p w:rsidR="00C84276" w:rsidRPr="00680296" w:rsidRDefault="00C84276" w:rsidP="003102A5">
            <w:pPr>
              <w:spacing w:after="0" w:line="240" w:lineRule="auto"/>
              <w:ind w:right="4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29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документов в ненадлежащий орган; </w:t>
            </w:r>
          </w:p>
          <w:p w:rsidR="00C84276" w:rsidRPr="00680296" w:rsidRDefault="00C84276" w:rsidP="003102A5">
            <w:pPr>
              <w:spacing w:after="0" w:line="240" w:lineRule="auto"/>
              <w:ind w:right="4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296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(в письменном виде) заявителя с просьбой о прекращении предоставления муниципальной услуги; </w:t>
            </w:r>
          </w:p>
          <w:p w:rsidR="00C84276" w:rsidRPr="00551087" w:rsidRDefault="00C84276" w:rsidP="003102A5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96">
              <w:rPr>
                <w:rFonts w:ascii="Times New Roman" w:hAnsi="Times New Roman" w:cs="Times New Roman"/>
                <w:sz w:val="24"/>
                <w:szCs w:val="24"/>
              </w:rPr>
              <w:t>отсутствие факта обращения заявителя за получением муниципальной услуги, по результатам которой выдан соответствующий документ.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C84276">
            <w:pPr>
              <w:spacing w:after="0" w:line="240" w:lineRule="auto"/>
              <w:ind w:right="40"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Отсутствуют.</w:t>
            </w:r>
          </w:p>
        </w:tc>
      </w:tr>
      <w:tr w:rsidR="00220603" w:rsidTr="00552FF5">
        <w:tc>
          <w:tcPr>
            <w:tcW w:w="1434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20603" w:rsidRDefault="00220603" w:rsidP="006F25A3">
            <w:pPr>
              <w:spacing w:after="0" w:line="240" w:lineRule="auto"/>
              <w:ind w:firstLine="314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Муниципальная услуга 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087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 ошибок в выданных в результате предоставления муниципальной услуги документах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5"/>
              <w:ind w:right="-172"/>
              <w:jc w:val="center"/>
            </w:pPr>
            <w:r>
              <w:t>4.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firstLine="355"/>
              <w:jc w:val="both"/>
            </w:pPr>
            <w:r>
              <w:t xml:space="preserve">Заявители, ранее обратившиеся за получением муниципальной услуги </w:t>
            </w:r>
            <w:r w:rsidRPr="005F09FB">
              <w:rPr>
                <w:rFonts w:ascii="Times New Roman" w:hAnsi="Times New Roman" w:cs="Times New Roman"/>
              </w:rPr>
              <w:t>«</w:t>
            </w:r>
            <w:r w:rsidRPr="005F09FB">
              <w:rPr>
                <w:rFonts w:ascii="Times New Roman" w:hAnsi="Times New Roman" w:cs="Times New Roman"/>
                <w:bCs/>
              </w:rPr>
              <w:t>Предоставление решения о согласовании архитектурно-градостроительного облика объекта</w:t>
            </w:r>
            <w:r w:rsidRPr="005F09FB">
              <w:rPr>
                <w:rFonts w:ascii="Times New Roman" w:hAnsi="Times New Roman" w:cs="Times New Roman"/>
              </w:rPr>
              <w:t>»</w:t>
            </w:r>
            <w:r>
              <w:t xml:space="preserve">, по результатам </w:t>
            </w:r>
            <w:r>
              <w:lastRenderedPageBreak/>
              <w:t>предоставления которой выданы документы с допущенными опечатками и ошибками.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Pr="005D7A37" w:rsidRDefault="00C84276" w:rsidP="006F25A3">
            <w:pPr>
              <w:widowControl w:val="0"/>
              <w:tabs>
                <w:tab w:val="left" w:pos="4006"/>
              </w:tabs>
              <w:suppressAutoHyphens/>
              <w:autoSpaceDE w:val="0"/>
              <w:spacing w:after="0" w:line="240" w:lineRule="auto"/>
              <w:ind w:firstLine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</w:t>
            </w:r>
            <w:r w:rsidRPr="005D7A3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редоставление заявителем документов, содержащих </w:t>
            </w:r>
            <w:r w:rsidRPr="005D7A37">
              <w:rPr>
                <w:rFonts w:ascii="Times New Roman" w:hAnsi="Times New Roman" w:cs="Times New Roman"/>
                <w:sz w:val="24"/>
                <w:szCs w:val="24"/>
              </w:rPr>
              <w:t>исправления, серьёзные повреждения, не позволяющие однозначно истолковать их содержание, отсутствие обратного адреса, отсутствие подписи, печати (при наличии)</w:t>
            </w:r>
            <w:r w:rsidRPr="005D7A3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C84276" w:rsidRPr="001118A4" w:rsidRDefault="00C84276" w:rsidP="006F25A3">
            <w:pPr>
              <w:tabs>
                <w:tab w:val="left" w:pos="4006"/>
              </w:tabs>
              <w:ind w:firstLine="46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7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статьёй 11 Федерального закона 06.04.2011 г. </w:t>
            </w:r>
            <w:r w:rsidRPr="005D7A37">
              <w:rPr>
                <w:rFonts w:ascii="Times New Roman" w:hAnsi="Times New Roman" w:cs="Times New Roman"/>
                <w:sz w:val="24"/>
                <w:szCs w:val="24"/>
              </w:rPr>
              <w:br/>
              <w:t>№ 63-ФЗ «Об электронной подписи»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right="32" w:firstLine="316"/>
              <w:jc w:val="both"/>
            </w:pPr>
            <w: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F25A3">
            <w:pPr>
              <w:pStyle w:val="a6"/>
              <w:ind w:firstLine="314"/>
              <w:jc w:val="both"/>
            </w:pPr>
            <w:r>
              <w:t>Отсутствие у заявителя права (полномочий представителя заявителя) на получение муниципальной услуги;</w:t>
            </w:r>
          </w:p>
          <w:p w:rsidR="00C84276" w:rsidRDefault="00C84276" w:rsidP="006F25A3">
            <w:pPr>
              <w:pStyle w:val="a6"/>
              <w:ind w:firstLine="314"/>
              <w:jc w:val="both"/>
            </w:pPr>
            <w:r>
              <w:t>представление документов в ненадлежащий орган;</w:t>
            </w:r>
          </w:p>
          <w:p w:rsidR="00C84276" w:rsidRDefault="00C84276" w:rsidP="00680296">
            <w:pPr>
              <w:pStyle w:val="a6"/>
              <w:ind w:firstLine="314"/>
              <w:jc w:val="both"/>
            </w:pPr>
            <w:r>
              <w:t xml:space="preserve">обращение (в письменном виде) </w:t>
            </w:r>
            <w:r>
              <w:lastRenderedPageBreak/>
              <w:t>заявителя с просьбой о прекращении предоставления муниципальной услуги;</w:t>
            </w:r>
          </w:p>
          <w:p w:rsidR="00C84276" w:rsidRPr="00FE51E1" w:rsidRDefault="00C84276" w:rsidP="006F25A3">
            <w:pPr>
              <w:pStyle w:val="a6"/>
              <w:ind w:firstLine="314"/>
              <w:jc w:val="both"/>
            </w:pPr>
            <w: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F25A3">
            <w:pPr>
              <w:pStyle w:val="a6"/>
              <w:ind w:firstLine="314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>Отсутствуют.</w:t>
            </w:r>
          </w:p>
        </w:tc>
      </w:tr>
      <w:tr w:rsidR="00C84276" w:rsidTr="00C84276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5"/>
              <w:ind w:right="-172"/>
              <w:jc w:val="center"/>
            </w:pPr>
            <w:r>
              <w:lastRenderedPageBreak/>
              <w:t>5.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firstLine="497"/>
              <w:jc w:val="both"/>
            </w:pPr>
            <w: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tabs>
                <w:tab w:val="left" w:pos="4006"/>
              </w:tabs>
              <w:ind w:right="27" w:firstLine="324"/>
              <w:jc w:val="both"/>
            </w:pPr>
            <w:r>
              <w:t>Предоставление заявителем документов, содержащих исправления, серьёзные повреждения, не позволяющие однозначно истолковать их содержание, отсутствие обратного адреса, отсутствие подписи, печати (при наличии);</w:t>
            </w:r>
          </w:p>
          <w:p w:rsidR="00C84276" w:rsidRDefault="00C84276" w:rsidP="006F25A3">
            <w:pPr>
              <w:pStyle w:val="a6"/>
              <w:tabs>
                <w:tab w:val="left" w:pos="4006"/>
              </w:tabs>
              <w:ind w:right="27" w:firstLine="324"/>
              <w:jc w:val="both"/>
            </w:pPr>
            <w:r>
              <w:t xml:space="preserve">несоблюдение установленных условий признания действительности усиленной квалифицированной </w:t>
            </w:r>
            <w:r>
              <w:lastRenderedPageBreak/>
              <w:t xml:space="preserve">электронной подписи, которой подписан электронный документ (пакет электронных документов), в соответствии со статьёй 11 Федерального закона 6 апреля 2011 г. </w:t>
            </w:r>
            <w:r>
              <w:br/>
              <w:t>№ 63-ФЗ «Об электронной подписи»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76" w:rsidRDefault="00C84276" w:rsidP="006F25A3">
            <w:pPr>
              <w:pStyle w:val="a6"/>
              <w:ind w:right="32" w:firstLine="316"/>
              <w:jc w:val="both"/>
            </w:pPr>
            <w: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F25A3">
            <w:pPr>
              <w:pStyle w:val="a6"/>
              <w:ind w:firstLine="311"/>
              <w:jc w:val="both"/>
            </w:pPr>
            <w: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276" w:rsidRDefault="00C84276" w:rsidP="006F25A3">
            <w:pPr>
              <w:pStyle w:val="a6"/>
              <w:ind w:firstLine="311"/>
              <w:jc w:val="both"/>
            </w:pPr>
            <w: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лицо.</w:t>
            </w:r>
          </w:p>
        </w:tc>
      </w:tr>
    </w:tbl>
    <w:p w:rsidR="00314620" w:rsidRPr="00655B41" w:rsidRDefault="00314620" w:rsidP="00655B41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</w:p>
    <w:p w:rsidR="00655B41" w:rsidRPr="00655B41" w:rsidRDefault="00655B41" w:rsidP="00655B41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655B41" w:rsidRPr="009D6F38" w:rsidRDefault="00655B41" w:rsidP="009D6F38">
      <w:pPr>
        <w:widowControl w:val="0"/>
        <w:autoSpaceDE w:val="0"/>
        <w:autoSpaceDN w:val="0"/>
        <w:adjustRightInd w:val="0"/>
        <w:spacing w:after="0" w:line="240" w:lineRule="auto"/>
        <w:ind w:right="-172" w:firstLine="14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А.С. Андрусенко</w:t>
      </w:r>
    </w:p>
    <w:sectPr w:rsidR="00655B41" w:rsidRPr="009D6F38" w:rsidSect="00847492">
      <w:headerReference w:type="default" r:id="rId13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5C2" w:rsidRDefault="00FA45C2" w:rsidP="00847492">
      <w:pPr>
        <w:spacing w:after="0" w:line="240" w:lineRule="auto"/>
      </w:pPr>
      <w:r>
        <w:separator/>
      </w:r>
    </w:p>
  </w:endnote>
  <w:endnote w:type="continuationSeparator" w:id="0">
    <w:p w:rsidR="00FA45C2" w:rsidRDefault="00FA45C2" w:rsidP="00847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5C2" w:rsidRDefault="00FA45C2" w:rsidP="00847492">
      <w:pPr>
        <w:spacing w:after="0" w:line="240" w:lineRule="auto"/>
      </w:pPr>
      <w:r>
        <w:separator/>
      </w:r>
    </w:p>
  </w:footnote>
  <w:footnote w:type="continuationSeparator" w:id="0">
    <w:p w:rsidR="00FA45C2" w:rsidRDefault="00FA45C2" w:rsidP="00847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492" w:rsidRPr="00847492" w:rsidRDefault="00847492">
    <w:pPr>
      <w:pStyle w:val="a7"/>
      <w:jc w:val="center"/>
      <w:rPr>
        <w:rFonts w:ascii="Times New Roman" w:hAnsi="Times New Roman" w:cs="Times New Roman"/>
        <w:sz w:val="28"/>
        <w:szCs w:val="28"/>
      </w:rPr>
    </w:pPr>
  </w:p>
  <w:p w:rsidR="00847492" w:rsidRDefault="00847492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3F40F4" wp14:editId="35ABA636">
              <wp:simplePos x="0" y="0"/>
              <wp:positionH relativeFrom="rightMargin">
                <wp:posOffset>67310</wp:posOffset>
              </wp:positionH>
              <wp:positionV relativeFrom="page">
                <wp:posOffset>3581400</wp:posOffset>
              </wp:positionV>
              <wp:extent cx="590550" cy="342900"/>
              <wp:effectExtent l="0" t="9525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59055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847492" w:rsidRPr="00847492" w:rsidRDefault="0084749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47492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47492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847492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220603" w:rsidRPr="00220603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847492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3F40F4" id="Прямоугольник 1" o:spid="_x0000_s1026" style="position:absolute;margin-left:5.3pt;margin-top:282pt;width:46.5pt;height:27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snVrQIAACUFAAAOAAAAZHJzL2Uyb0RvYy54bWysVNuO0zAQfUfiHyy/d3Mh7TZR09VeKEJa&#10;YKWFD3ATp7FI7GC7TVcICYlXJD6Bj+AFcdlvSP+I8aTdbeEFIfLgeOzx+MycM56crOuKrLg2QsmU&#10;Bkc+JVxmKhdykdJXL2eDMSXGMpmzSkme0htu6Mn04YNJ2yQ8VKWqcq4JBJEmaZuUltY2ieeZrOQ1&#10;M0eq4RI2C6VrZsHUCy/XrIXodeWFvj/yWqXzRquMGwOrF/0mnWL8ouCZfVEUhltSpRSwWRw1jnM3&#10;etMJSxaaNaXItjDYP6ComZBw6V2oC2YZWWrxR6haZFoZVdijTNWeKgqRccwBsgn837K5LlnDMRco&#10;jmnuymT+X9js+epKE5EDd5RIVgNF3efN+82n7kd3u/nQfeluu++bj93P7mv3jQSuXm1jEjh23Vxp&#10;l7FpLlX22hCpzksmF/xUa9WWnOWAEv29gwPOMHCUzNtnKofr2NIqLN260DXRCigKRkAtfLgMNSJr&#10;JOzmjjC+tiSDxWHsD4dAawZbj6IwhiMA0GOJi+XANdrYJ1zVxE1SqkEPGJStLo3tXXcumIuqRD4T&#10;VYWGXszPK01WDLQzw28b3ey7VdI5S+WO9RH7FcAId7g9hxa18DYOwsg/C+PBbDQ+HkSzaDiIj/3x&#10;wA/is3jkR3F0MXvnAAZRUoo85/JSSL7TZRD9He/bDukVhcokbUrjYTjE3A/Qm/0ksei7Eh641cJC&#10;m1aiTum4pwZSZYmj+bHMcW6ZqPq5dwgfCYEa7P5YFRSF00GvJ7ueryGKE8dc5TcgDxQCUAtvCxDn&#10;Rkpa6NOUmjdLpjkl1VMJEouDKHKNjUY0PA7B0Ps78/0dJrNSQftDsH56bvvHYNlosSjhpgBrJNUp&#10;yLIQqJF7VJCCM6AXMZntu+Gafd9Gr/vXbfoLAAD//wMAUEsDBBQABgAIAAAAIQDctVZO4QAAAAkB&#10;AAAPAAAAZHJzL2Rvd25yZXYueG1sTI/BToNAEIbvJr7DZky82aUFSosMjWnSRE9GWpMeF5gCys4i&#10;u23x7V1PepyZL/98f7aZdC8uNNrOMMJ8FoAgrkzdcYNw2O8eViCsU1yr3jAhfJOFTX57k6m0Nld+&#10;o0vhGuFD2KYKoXVuSKW0VUta2ZkZiP3tZEatnB/HRtajuvpw3ctFECylVh37D60aaNtS9VmcNULx&#10;nizW4aHcJfvtV3h8PcXPH8UL4v3d9PQIwtHk/mD41ffqkHun0py5tqJHCIO5JxHiKIpBeGAV+UWJ&#10;sAyTGGSeyf8N8h8AAAD//wMAUEsBAi0AFAAGAAgAAAAhALaDOJL+AAAA4QEAABMAAAAAAAAAAAAA&#10;AAAAAAAAAFtDb250ZW50X1R5cGVzXS54bWxQSwECLQAUAAYACAAAACEAOP0h/9YAAACUAQAACwAA&#10;AAAAAAAAAAAAAAAvAQAAX3JlbHMvLnJlbHNQSwECLQAUAAYACAAAACEAzfLJ1a0CAAAlBQAADgAA&#10;AAAAAAAAAAAAAAAuAgAAZHJzL2Uyb0RvYy54bWxQSwECLQAUAAYACAAAACEA3LVWTuEAAAAJAQAA&#10;DwAAAAAAAAAAAAAAAAAHBQAAZHJzL2Rvd25yZXYueG1sUEsFBgAAAAAEAAQA8wAAABU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47492" w:rsidRPr="00847492" w:rsidRDefault="0084749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847492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4749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847492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20603" w:rsidRPr="00220603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847492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B1E"/>
    <w:rsid w:val="00063B61"/>
    <w:rsid w:val="00070B1E"/>
    <w:rsid w:val="001118A4"/>
    <w:rsid w:val="001412A2"/>
    <w:rsid w:val="00204DDA"/>
    <w:rsid w:val="00220603"/>
    <w:rsid w:val="00232F71"/>
    <w:rsid w:val="00262F13"/>
    <w:rsid w:val="003102A5"/>
    <w:rsid w:val="00314620"/>
    <w:rsid w:val="00475BA2"/>
    <w:rsid w:val="004A5C24"/>
    <w:rsid w:val="004B4B24"/>
    <w:rsid w:val="00551087"/>
    <w:rsid w:val="005C0502"/>
    <w:rsid w:val="005D30F9"/>
    <w:rsid w:val="005D7A37"/>
    <w:rsid w:val="005E669A"/>
    <w:rsid w:val="00623373"/>
    <w:rsid w:val="00655B41"/>
    <w:rsid w:val="00680296"/>
    <w:rsid w:val="00686A0E"/>
    <w:rsid w:val="006911AC"/>
    <w:rsid w:val="006F25A3"/>
    <w:rsid w:val="0079390C"/>
    <w:rsid w:val="00842476"/>
    <w:rsid w:val="00847492"/>
    <w:rsid w:val="00865890"/>
    <w:rsid w:val="00866C49"/>
    <w:rsid w:val="0091058E"/>
    <w:rsid w:val="009349FE"/>
    <w:rsid w:val="009D6F38"/>
    <w:rsid w:val="009E6083"/>
    <w:rsid w:val="00AF5E42"/>
    <w:rsid w:val="00B15B10"/>
    <w:rsid w:val="00C84276"/>
    <w:rsid w:val="00CB431B"/>
    <w:rsid w:val="00E05D81"/>
    <w:rsid w:val="00E23E76"/>
    <w:rsid w:val="00FA45C2"/>
    <w:rsid w:val="00FE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47C6E"/>
  <w15:chartTrackingRefBased/>
  <w15:docId w15:val="{256B5BC5-CE96-49B9-B372-7D72D6C3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04D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4D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39"/>
    <w:rsid w:val="00204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204DDA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04D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204D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4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7492"/>
  </w:style>
  <w:style w:type="paragraph" w:styleId="a9">
    <w:name w:val="footer"/>
    <w:basedOn w:val="a"/>
    <w:link w:val="aa"/>
    <w:uiPriority w:val="99"/>
    <w:unhideWhenUsed/>
    <w:rsid w:val="0084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7492"/>
  </w:style>
  <w:style w:type="paragraph" w:styleId="ab">
    <w:name w:val="Balloon Text"/>
    <w:basedOn w:val="a"/>
    <w:link w:val="ac"/>
    <w:uiPriority w:val="99"/>
    <w:semiHidden/>
    <w:unhideWhenUsed/>
    <w:rsid w:val="00691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11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1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54/" TargetMode="External"/><Relationship Id="rId12" Type="http://schemas.openxmlformats.org/officeDocument/2006/relationships/hyperlink" Target="garantf1://12084522.1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84522.54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84522.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4522.5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493E6-E997-4A16-900A-0C204F571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14</cp:revision>
  <cp:lastPrinted>2025-12-23T10:50:00Z</cp:lastPrinted>
  <dcterms:created xsi:type="dcterms:W3CDTF">2025-12-16T06:16:00Z</dcterms:created>
  <dcterms:modified xsi:type="dcterms:W3CDTF">2026-01-30T06:59:00Z</dcterms:modified>
</cp:coreProperties>
</file>